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19" w:rsidRDefault="00A37719" w:rsidP="00A37719">
      <w:p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 xml:space="preserve">B.6) Scheda sintetica del progetto per la valutazione e l’inclusione nella graduatoria di merito </w:t>
      </w:r>
      <w:bookmarkEnd w:id="0"/>
      <w:r>
        <w:rPr>
          <w:rFonts w:ascii="Arial" w:hAnsi="Arial" w:cs="Arial"/>
          <w:sz w:val="22"/>
          <w:szCs w:val="22"/>
        </w:rPr>
        <w:t>(da corredare delle informazioni, attestati, dichiarazioni indicati nella scheda)</w:t>
      </w:r>
    </w:p>
    <w:p w:rsidR="00A37719" w:rsidRDefault="00A37719" w:rsidP="00A3771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37719" w:rsidRDefault="00A37719" w:rsidP="00A3771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del progetto: …………………………………………………………………</w:t>
      </w:r>
    </w:p>
    <w:p w:rsidR="00A37719" w:rsidRDefault="00A37719" w:rsidP="00A3771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37719" w:rsidRDefault="00A37719" w:rsidP="00A3771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proponente</w:t>
      </w:r>
      <w:r w:rsidRPr="00CC33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A37719" w:rsidRDefault="00A37719" w:rsidP="00A3771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37719" w:rsidRDefault="00A37719" w:rsidP="00A3771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W w:w="10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7230"/>
        <w:gridCol w:w="1203"/>
      </w:tblGrid>
      <w:tr w:rsidR="00A37719" w:rsidRPr="000E3BDD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Pr="000E3BDD" w:rsidRDefault="00A37719" w:rsidP="000C3538">
            <w:pPr>
              <w:rPr>
                <w:rFonts w:ascii="Arial" w:hAnsi="Arial" w:cs="Arial"/>
                <w:b/>
                <w:bCs/>
              </w:rPr>
            </w:pPr>
            <w:r w:rsidRPr="000E3BDD">
              <w:rPr>
                <w:rFonts w:ascii="Arial" w:hAnsi="Arial" w:cs="Arial"/>
                <w:b/>
                <w:bCs/>
                <w:color w:val="000000"/>
              </w:rPr>
              <w:t>Criteri di valutazione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Pr="000E3BDD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 w:rsidRPr="000E3BDD">
              <w:rPr>
                <w:rFonts w:ascii="Arial" w:hAnsi="Arial" w:cs="Arial"/>
                <w:b/>
                <w:bCs/>
                <w:color w:val="000000"/>
              </w:rPr>
              <w:t>DESCRIZIONE DEL PROGETTO AI FINI DELLA VALUTAZIONE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Pr="000E3BDD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 w:rsidRPr="000E3BDD">
              <w:rPr>
                <w:rFonts w:ascii="Arial" w:hAnsi="Arial" w:cs="Arial"/>
                <w:color w:val="000000"/>
              </w:rPr>
              <w:t xml:space="preserve">Punteggi </w:t>
            </w:r>
          </w:p>
          <w:p w:rsidR="00A37719" w:rsidRPr="000E3BDD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 w:rsidRPr="000E3BDD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0E3BDD">
              <w:rPr>
                <w:rFonts w:ascii="Arial" w:hAnsi="Arial" w:cs="Arial"/>
                <w:color w:val="000000"/>
              </w:rPr>
              <w:t>riservato</w:t>
            </w:r>
            <w:proofErr w:type="gramEnd"/>
            <w:r w:rsidRPr="000E3BDD">
              <w:rPr>
                <w:rFonts w:ascii="Arial" w:hAnsi="Arial" w:cs="Arial"/>
                <w:color w:val="000000"/>
              </w:rPr>
              <w:t xml:space="preserve"> all’ufficio)</w:t>
            </w:r>
          </w:p>
        </w:tc>
      </w:tr>
      <w:tr w:rsidR="00A37719" w:rsidRPr="000E3BDD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Pr="000E3BDD" w:rsidRDefault="00A37719" w:rsidP="000C3538">
            <w:pPr>
              <w:rPr>
                <w:rFonts w:ascii="Arial" w:hAnsi="Arial" w:cs="Arial"/>
                <w:b/>
                <w:bCs/>
              </w:rPr>
            </w:pPr>
            <w:r w:rsidRPr="000E3BD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433" w:type="dxa"/>
            <w:gridSpan w:val="2"/>
            <w:shd w:val="clear" w:color="auto" w:fill="F2F2F2" w:themeFill="background1" w:themeFillShade="F2"/>
            <w:vAlign w:val="center"/>
          </w:tcPr>
          <w:p w:rsidR="00A37719" w:rsidRPr="000E3BDD" w:rsidRDefault="00A37719" w:rsidP="000C3538">
            <w:pPr>
              <w:rPr>
                <w:rFonts w:ascii="Arial" w:hAnsi="Arial" w:cs="Arial"/>
                <w:color w:val="000000"/>
              </w:rPr>
            </w:pPr>
            <w:r w:rsidRPr="000E3BDD">
              <w:rPr>
                <w:rFonts w:ascii="Arial" w:hAnsi="Arial" w:cs="Arial"/>
                <w:b/>
                <w:bCs/>
              </w:rPr>
              <w:t>Proporre eventi di elevata qualità artistica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Pr="000E3BDD" w:rsidRDefault="00A37719" w:rsidP="000C3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BDD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Pr="000E3BDD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3BDD">
              <w:rPr>
                <w:rFonts w:ascii="Arial" w:hAnsi="Arial" w:cs="Arial"/>
                <w:b/>
                <w:bCs/>
              </w:rPr>
              <w:t xml:space="preserve">Qualità e rilievo della proposta artistica (rilevanza </w:t>
            </w:r>
            <w:r w:rsidRPr="000E3BDD">
              <w:rPr>
                <w:rFonts w:ascii="Arial" w:hAnsi="Arial" w:cs="Arial"/>
                <w:b/>
                <w:bCs/>
                <w:color w:val="000000"/>
              </w:rPr>
              <w:t>del progetto prodotto o distribuito</w:t>
            </w:r>
            <w:r w:rsidRPr="000E3BDD">
              <w:rPr>
                <w:rFonts w:ascii="Arial" w:hAnsi="Arial" w:cs="Arial"/>
                <w:b/>
                <w:bCs/>
              </w:rPr>
              <w:t>, carattere artistico della proposta)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 w:rsidRPr="000E3BDD">
              <w:rPr>
                <w:rFonts w:ascii="Arial" w:hAnsi="Arial" w:cs="Arial"/>
                <w:color w:val="000000"/>
              </w:rPr>
              <w:t>Massimo 20 punti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Rilevanza del progetto prodotto o distribuito (descrizione sintetica evidenziando caratteri di peculiarità, originalità e unicità della proposta)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7719" w:rsidTr="000C3538">
        <w:trPr>
          <w:trHeight w:val="1029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A2)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Direttore artistico (inserire un breve curriculum)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A3)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Artisti di livello nazionale/internazionale (elencare) 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Qualificazione del soggetto proponente (capacità organizzativa consolidata nel tempo, rilevanza delle attività precedentemente realizzate, affidabilità gestionale, completezza e attendibilità della documentazione fornita)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Massimo 15 punti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N. di edizioni realizzate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B2)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Premi, riconoscimenti e citazioni su mezzi di comunicazione di rilievo nazionale dell’edizione precedente (elencare le voci più significative) 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Pr="00FC2DFF" w:rsidRDefault="00A37719" w:rsidP="000C3538">
            <w:pPr>
              <w:rPr>
                <w:rFonts w:ascii="Arial" w:hAnsi="Arial" w:cs="Arial"/>
                <w:b/>
                <w:bCs/>
              </w:rPr>
            </w:pPr>
            <w:r w:rsidRPr="00FC2DF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433" w:type="dxa"/>
            <w:gridSpan w:val="2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color w:val="000000"/>
              </w:rPr>
            </w:pPr>
            <w:r w:rsidRPr="00FC2DFF">
              <w:rPr>
                <w:rFonts w:ascii="Arial" w:hAnsi="Arial" w:cs="Arial"/>
                <w:b/>
              </w:rPr>
              <w:t>Incentivare le logiche di rete e sostenere eventi con un’adeguata capacità gestionale e finanziaria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C)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Pr="00FC2DFF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C2DFF">
              <w:rPr>
                <w:rFonts w:ascii="Arial" w:hAnsi="Arial" w:cs="Arial"/>
                <w:b/>
              </w:rPr>
              <w:t>Partecipazione di più Soggetti alla copertura delle spese, con particolare rilievo agli investimenti privati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Massimo 10 punti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Unione europea (specificare programma)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C2)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Stato italiano (specificare ministero)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C3)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Enti locali e altre pubbliche amministrazioni (elencare)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C4)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Fondazioni bancarie (elencare)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C5)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Capacità di attrarre contributi privati e sponsorizzazioni (elencare n. e importi)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Coerenza tra budget previsto e iniziative programmate 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Massimo 5 punti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Rapporto entrate/uscite previste nel bilancio preventivo (al netto del contributo regionale)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D2)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Composizione percentuale delle voci di spesa (calcolata sui subtotali dei valori delle voci di spesa elencati nel modulo B.6) 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E)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Pr="00284BF4" w:rsidRDefault="00A37719" w:rsidP="000C3538">
            <w:pPr>
              <w:jc w:val="both"/>
              <w:rPr>
                <w:rFonts w:ascii="Arial" w:hAnsi="Arial" w:cs="Arial"/>
                <w:b/>
              </w:rPr>
            </w:pPr>
            <w:r w:rsidRPr="00284BF4">
              <w:rPr>
                <w:rFonts w:ascii="Arial" w:hAnsi="Arial" w:cs="Arial"/>
                <w:b/>
              </w:rPr>
              <w:t xml:space="preserve">Ampiezza dell’arco temporale in cui si realizzano le attività 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Massimo 5 punti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Numero di spettacoli/titoli in programma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E2)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Giornate di programmazione (data inizio/fine delle attività) 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Pr="00FC2DFF" w:rsidRDefault="00A37719" w:rsidP="000C35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FC2DF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433" w:type="dxa"/>
            <w:gridSpan w:val="2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color w:val="000000"/>
              </w:rPr>
            </w:pPr>
            <w:r w:rsidRPr="00A86E36">
              <w:rPr>
                <w:rFonts w:ascii="Arial" w:hAnsi="Arial" w:cs="Arial"/>
                <w:b/>
              </w:rPr>
              <w:t>Assicurare un’appropriata fruibilità dell’evento e raggiungere un ampio target di riferimento (anche a fini turistici)</w:t>
            </w:r>
          </w:p>
        </w:tc>
      </w:tr>
      <w:tr w:rsidR="00A37719" w:rsidTr="000C3538">
        <w:trPr>
          <w:trHeight w:val="65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Forme di collaborazione attivate con Enti e imprese culturali presenti sulla scena regionale, italiana e internazionale</w:t>
            </w: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Massimo 10 punti</w:t>
            </w:r>
          </w:p>
        </w:tc>
      </w:tr>
      <w:tr w:rsidR="00A37719" w:rsidTr="000C3538">
        <w:trPr>
          <w:trHeight w:val="597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Enti e imprese culturali coinvolti nel progetto (elencare i soggetti e la modalità di coinvolgimento)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597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Piano di comunicazione preventivo (spazi redazionali su riviste nazionali e internazionali, articoli su quotidiani nazionali e locali, modalità di presenza su internet)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Massimo 10 punti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Spazi redazionali su quotidiani e riviste nazionali/internazionali (elencare)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G3)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Spazi e articoli su quotidiani locali (elencare)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G4)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Presenza sui siti internet (sito proprio o citazioni su altri siti)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G5)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Presenza in spazi televisivi e radiofonici nazionali/locali (elencare)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Pr="00A86E36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 w:rsidRPr="00A86E36">
              <w:rPr>
                <w:rFonts w:ascii="Arial" w:hAnsi="Arial" w:cs="Arial"/>
                <w:b/>
              </w:rPr>
              <w:t xml:space="preserve">Capacità di attrazione del pubblico 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Massimo 5 punti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</w:rPr>
              <w:t>N. spettatori dell’edizione precedente (stimati o documentati indicando la fonte)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H2)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Incassi da </w:t>
            </w:r>
            <w:proofErr w:type="spellStart"/>
            <w:r>
              <w:rPr>
                <w:rFonts w:ascii="Arial" w:hAnsi="Arial" w:cs="Arial"/>
                <w:b/>
                <w:bCs/>
              </w:rPr>
              <w:t>sbigliettamento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dell’edizione precedente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433" w:type="dxa"/>
            <w:gridSpan w:val="2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color w:val="000000"/>
              </w:rPr>
            </w:pPr>
            <w:r w:rsidRPr="00A86E36">
              <w:rPr>
                <w:rFonts w:ascii="Arial" w:hAnsi="Arial" w:cs="Arial"/>
                <w:b/>
              </w:rPr>
              <w:t>Creare nuove occasioni di lavoro nel settore della cultura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Valorizzazione di artisti e/o formazioni composte in prevalenza da giovani del territorio regionale che non abbiano compiuto il 35° anno di età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Massimo 5 punti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Numero di contratti rivolti a giovani artisti </w:t>
            </w:r>
            <w:r w:rsidRPr="00753C49">
              <w:rPr>
                <w:rFonts w:ascii="Arial" w:hAnsi="Arial" w:cs="Arial"/>
                <w:b/>
                <w:bCs/>
                <w:color w:val="000000"/>
              </w:rPr>
              <w:t xml:space="preserve">del territorio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con età inferiore ai 35 anni (Rapporto percentuale dei giovani con età inferiore ai 35 anni su totale artisti) 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I2)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Numero di contratti rivolti a formazioni del territorio composte in prevalenza da giovani artisti con età inferiore a 35 anni (Rapporto percentuale delle formazioni composte in prevalenza da giovani artisti con età inferiore a 35 anni su totale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formazioni)  </w:t>
            </w:r>
            <w:proofErr w:type="gramEnd"/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433" w:type="dxa"/>
            <w:gridSpan w:val="2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color w:val="000000"/>
              </w:rPr>
            </w:pPr>
            <w:r w:rsidRPr="00A86E36">
              <w:rPr>
                <w:rFonts w:ascii="Arial" w:hAnsi="Arial" w:cs="Arial"/>
                <w:b/>
              </w:rPr>
              <w:t>Valorizzare il territorio e il patrimonio culturale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Valorizzazione di luoghi, spazi e contenitori, del patrimonio storico e culturale (quantità e caratteristiche di luoghi, spazi e contenitori utilizzati)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Massimo 10 punti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Valorizzazione del patrimonio culturale, storico, architettonico e paesaggistico (elencare 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locations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utilizzate)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J2)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Realizzazione del progetto in luoghi, spazi e contenitori preposti alla conservazione e alla valorizzazione dei beni culturali (specificare la tipologia: area protetta, museo, biblioteca, ecc.)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Impiego di nuovi luoghi, spazi e contenitori appartenenti al patrimonio storico e culturale della regione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Massimo 5 punti</w:t>
            </w: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K1)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Collocazione della rappresentazione in un luogo, spazio, contenitore utilizzato per la prima volta (specificare)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K2)</w:t>
            </w: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Collocazione in un territorio periferico rispetto ai consueti flussi della distribuzione culturale (specificare)</w:t>
            </w: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719" w:rsidTr="000C3538">
        <w:trPr>
          <w:trHeight w:val="395"/>
        </w:trPr>
        <w:tc>
          <w:tcPr>
            <w:tcW w:w="1716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A37719" w:rsidRDefault="00A37719" w:rsidP="000C35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vAlign w:val="center"/>
          </w:tcPr>
          <w:p w:rsidR="00A37719" w:rsidRDefault="00A37719" w:rsidP="000C3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37719" w:rsidRDefault="00A37719" w:rsidP="00A37719">
      <w:pPr>
        <w:spacing w:line="276" w:lineRule="auto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</w:p>
    <w:p w:rsidR="00A37719" w:rsidRDefault="00A37719" w:rsidP="00A37719">
      <w:pPr>
        <w:spacing w:line="276" w:lineRule="auto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</w:p>
    <w:p w:rsidR="00A37719" w:rsidRDefault="00A37719" w:rsidP="00A37719">
      <w:pPr>
        <w:rPr>
          <w:rFonts w:ascii="Arial" w:hAnsi="Arial" w:cs="Arial"/>
          <w:sz w:val="22"/>
          <w:szCs w:val="22"/>
        </w:rPr>
      </w:pPr>
      <w:r w:rsidRPr="00CC3338">
        <w:rPr>
          <w:rFonts w:ascii="Arial" w:hAnsi="Arial" w:cs="Arial"/>
          <w:sz w:val="22"/>
          <w:szCs w:val="22"/>
        </w:rPr>
        <w:lastRenderedPageBreak/>
        <w:t xml:space="preserve">Luogo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A37719" w:rsidRDefault="00A37719" w:rsidP="00A37719">
      <w:pPr>
        <w:rPr>
          <w:rFonts w:ascii="Arial" w:hAnsi="Arial" w:cs="Arial"/>
          <w:sz w:val="22"/>
          <w:szCs w:val="22"/>
        </w:rPr>
      </w:pPr>
    </w:p>
    <w:p w:rsidR="00A37719" w:rsidRDefault="00A37719" w:rsidP="00A377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</w:t>
      </w:r>
    </w:p>
    <w:p w:rsidR="00A37719" w:rsidRPr="00644D76" w:rsidRDefault="00A37719" w:rsidP="00A37719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644D76">
        <w:rPr>
          <w:rFonts w:ascii="Arial" w:hAnsi="Arial" w:cs="Arial"/>
          <w:b/>
          <w:bCs/>
          <w:sz w:val="22"/>
          <w:szCs w:val="22"/>
        </w:rPr>
        <w:t>Firma del legale rappresentante</w:t>
      </w:r>
    </w:p>
    <w:p w:rsidR="00A37719" w:rsidRDefault="00A37719" w:rsidP="00A37719">
      <w:pPr>
        <w:jc w:val="both"/>
        <w:rPr>
          <w:rFonts w:ascii="Arial" w:hAnsi="Arial" w:cs="Arial"/>
          <w:sz w:val="22"/>
          <w:szCs w:val="22"/>
        </w:rPr>
      </w:pPr>
    </w:p>
    <w:p w:rsidR="00A37719" w:rsidRPr="00644D76" w:rsidRDefault="00A37719" w:rsidP="00A37719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644D76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BF3A26" w:rsidRDefault="00BF3A26"/>
    <w:sectPr w:rsidR="00BF3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19"/>
    <w:rsid w:val="00A37719"/>
    <w:rsid w:val="00B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997A-6B13-44E1-9536-1783F0BA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7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Laoriano Cicconofri</dc:creator>
  <cp:keywords/>
  <dc:description/>
  <cp:lastModifiedBy>Laoriano Cicconofri</cp:lastModifiedBy>
  <cp:revision>1</cp:revision>
  <dcterms:created xsi:type="dcterms:W3CDTF">2016-07-27T06:57:00Z</dcterms:created>
  <dcterms:modified xsi:type="dcterms:W3CDTF">2016-07-27T06:58:00Z</dcterms:modified>
</cp:coreProperties>
</file>